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【別記４】（取扱実績報告の様式）</w:t>
      </w:r>
    </w:p>
    <w:p w:rsidR="004B1F42" w:rsidRPr="004B1F42" w:rsidRDefault="004B1F42" w:rsidP="004B1F42">
      <w:pPr>
        <w:autoSpaceDE w:val="0"/>
        <w:autoSpaceDN w:val="0"/>
        <w:adjustRightInd w:val="0"/>
        <w:spacing w:line="400" w:lineRule="exact"/>
        <w:jc w:val="right"/>
        <w:rPr>
          <w:rFonts w:ascii="MS-Gothic" w:eastAsia="MS-Gothic" w:hAnsi="Century" w:cs="MS-Gothic"/>
          <w:kern w:val="0"/>
          <w:sz w:val="24"/>
          <w:szCs w:val="28"/>
        </w:rPr>
      </w:pPr>
      <w:r w:rsidRPr="004B1F42">
        <w:rPr>
          <w:rFonts w:ascii="MS-Gothic" w:eastAsia="MS-Gothic" w:hAnsi="Century" w:cs="MS-Gothic" w:hint="eastAsia"/>
          <w:kern w:val="0"/>
          <w:sz w:val="24"/>
          <w:szCs w:val="28"/>
        </w:rPr>
        <w:t>令和　　年　　月　　日</w:t>
      </w: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 xml:space="preserve">公益社団法人　島根県林業公社　</w:t>
      </w: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 xml:space="preserve">　　 理事長 　松尾　秀孝　  様</w:t>
      </w: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wordWrap w:val="0"/>
        <w:autoSpaceDE w:val="0"/>
        <w:autoSpaceDN w:val="0"/>
        <w:adjustRightInd w:val="0"/>
        <w:spacing w:line="400" w:lineRule="exact"/>
        <w:ind w:right="1440"/>
        <w:jc w:val="right"/>
        <w:rPr>
          <w:rFonts w:ascii="MS-Gothic" w:eastAsia="MS-Gothic" w:hAnsi="Century" w:cs="MS-Gothic"/>
          <w:kern w:val="0"/>
          <w:sz w:val="24"/>
          <w:szCs w:val="28"/>
        </w:rPr>
      </w:pPr>
      <w:r w:rsidRPr="004B1F42">
        <w:rPr>
          <w:rFonts w:ascii="MS-Gothic" w:eastAsia="MS-Gothic" w:hAnsi="Century" w:cs="MS-Gothic" w:hint="eastAsia"/>
          <w:kern w:val="0"/>
          <w:sz w:val="24"/>
          <w:szCs w:val="28"/>
        </w:rPr>
        <w:t xml:space="preserve">団体認定番号：　　　　　</w:t>
      </w:r>
    </w:p>
    <w:p w:rsidR="004B1F42" w:rsidRPr="004B1F42" w:rsidRDefault="004B1F42" w:rsidP="004B1F42">
      <w:pPr>
        <w:autoSpaceDE w:val="0"/>
        <w:autoSpaceDN w:val="0"/>
        <w:adjustRightInd w:val="0"/>
        <w:spacing w:line="400" w:lineRule="exact"/>
        <w:ind w:right="480"/>
        <w:jc w:val="right"/>
        <w:rPr>
          <w:rFonts w:ascii="MS-Gothic" w:eastAsia="MS-Gothic" w:hAnsi="Century" w:cs="MS-Gothic"/>
          <w:kern w:val="0"/>
          <w:sz w:val="24"/>
          <w:szCs w:val="28"/>
        </w:rPr>
      </w:pPr>
      <w:r w:rsidRPr="004B1F42">
        <w:rPr>
          <w:rFonts w:ascii="MS-Gothic" w:eastAsia="MS-Gothic" w:hAnsi="Century" w:cs="MS-Gothic" w:hint="eastAsia"/>
          <w:kern w:val="0"/>
          <w:sz w:val="24"/>
          <w:szCs w:val="28"/>
        </w:rPr>
        <w:t>（申請者）　　　　　　　　　　㊞</w:t>
      </w:r>
    </w:p>
    <w:p w:rsidR="004B1F42" w:rsidRPr="004B1F42" w:rsidRDefault="004B1F42" w:rsidP="004B1F42">
      <w:pPr>
        <w:autoSpaceDE w:val="0"/>
        <w:autoSpaceDN w:val="0"/>
        <w:adjustRightInd w:val="0"/>
        <w:spacing w:line="400" w:lineRule="exact"/>
        <w:jc w:val="righ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righ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ind w:firstLineChars="200" w:firstLine="640"/>
        <w:jc w:val="left"/>
        <w:rPr>
          <w:rFonts w:ascii="MS-Gothic" w:eastAsia="MS-Gothic" w:hAnsi="Century" w:cs="MS-Gothic"/>
          <w:kern w:val="0"/>
          <w:sz w:val="32"/>
          <w:szCs w:val="28"/>
        </w:rPr>
      </w:pPr>
      <w:r w:rsidRPr="004B1F42">
        <w:rPr>
          <w:rFonts w:ascii="MS-Gothic" w:eastAsia="MS-Gothic" w:hAnsi="Century" w:cs="MS-Gothic" w:hint="eastAsia"/>
          <w:kern w:val="0"/>
          <w:sz w:val="32"/>
          <w:szCs w:val="28"/>
        </w:rPr>
        <w:t>間伐材等由来の木質バイオマス又は一般木質バイオマス</w:t>
      </w:r>
    </w:p>
    <w:p w:rsidR="004B1F42" w:rsidRPr="004B1F42" w:rsidRDefault="004B1F42" w:rsidP="004B1F42">
      <w:pPr>
        <w:autoSpaceDE w:val="0"/>
        <w:autoSpaceDN w:val="0"/>
        <w:adjustRightInd w:val="0"/>
        <w:spacing w:line="400" w:lineRule="exact"/>
        <w:ind w:firstLineChars="200" w:firstLine="640"/>
        <w:jc w:val="left"/>
        <w:rPr>
          <w:rFonts w:ascii="MS-Gothic" w:eastAsia="MS-Gothic" w:hAnsi="Century" w:cs="MS-Gothic"/>
          <w:kern w:val="0"/>
          <w:sz w:val="32"/>
          <w:szCs w:val="28"/>
        </w:rPr>
      </w:pPr>
      <w:r w:rsidRPr="004B1F42">
        <w:rPr>
          <w:rFonts w:ascii="MS-Gothic" w:eastAsia="MS-Gothic" w:hAnsi="Century" w:cs="MS-Gothic" w:hint="eastAsia"/>
          <w:kern w:val="0"/>
          <w:sz w:val="32"/>
          <w:szCs w:val="28"/>
        </w:rPr>
        <w:t>であることが証明された木材の取扱実績報告</w:t>
      </w:r>
    </w:p>
    <w:p w:rsidR="004B1F42" w:rsidRPr="004B1F42" w:rsidRDefault="004B1F42" w:rsidP="004B1F42">
      <w:pPr>
        <w:autoSpaceDE w:val="0"/>
        <w:autoSpaceDN w:val="0"/>
        <w:adjustRightInd w:val="0"/>
        <w:spacing w:line="400" w:lineRule="exact"/>
        <w:ind w:firstLineChars="200" w:firstLine="640"/>
        <w:jc w:val="left"/>
        <w:rPr>
          <w:rFonts w:ascii="MS-Gothic" w:eastAsia="MS-Gothic" w:hAnsi="Century" w:cs="MS-Gothic"/>
          <w:kern w:val="0"/>
          <w:sz w:val="32"/>
          <w:szCs w:val="28"/>
        </w:rPr>
      </w:pPr>
    </w:p>
    <w:p w:rsidR="004B1F42" w:rsidRPr="004B1F42" w:rsidRDefault="004B1F42" w:rsidP="004B1F42">
      <w:pPr>
        <w:autoSpaceDE w:val="0"/>
        <w:autoSpaceDN w:val="0"/>
        <w:adjustRightInd w:val="0"/>
        <w:spacing w:line="400" w:lineRule="exact"/>
        <w:ind w:firstLineChars="200" w:firstLine="640"/>
        <w:jc w:val="left"/>
        <w:rPr>
          <w:rFonts w:ascii="MS-Gothic" w:eastAsia="MS-Gothic" w:hAnsi="Century" w:cs="MS-Gothic"/>
          <w:kern w:val="0"/>
          <w:sz w:val="32"/>
          <w:szCs w:val="28"/>
        </w:rPr>
      </w:pPr>
    </w:p>
    <w:p w:rsidR="004B1F42" w:rsidRPr="004B1F42" w:rsidRDefault="004B1F42" w:rsidP="004B1F42">
      <w:pPr>
        <w:autoSpaceDE w:val="0"/>
        <w:autoSpaceDN w:val="0"/>
        <w:adjustRightInd w:val="0"/>
        <w:spacing w:line="400" w:lineRule="exact"/>
        <w:ind w:firstLineChars="100" w:firstLine="240"/>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発電利用に供する木質バイオマスの証明に係る事業者認定実施要領第八の規定に基づき、下記のとおり間伐材等由来の木質バイオマス及び一般木質バイオマスの取扱実績を報告します。</w:t>
      </w:r>
    </w:p>
    <w:p w:rsidR="004B1F42" w:rsidRPr="004B1F42" w:rsidRDefault="004B1F42" w:rsidP="004B1F42">
      <w:pPr>
        <w:autoSpaceDE w:val="0"/>
        <w:autoSpaceDN w:val="0"/>
        <w:adjustRightInd w:val="0"/>
        <w:spacing w:line="400" w:lineRule="exact"/>
        <w:jc w:val="center"/>
        <w:rPr>
          <w:rFonts w:ascii="MS-Gothic" w:eastAsia="MS-Gothic" w:hAnsi="Century" w:cs="MS-Gothic"/>
          <w:kern w:val="0"/>
          <w:sz w:val="24"/>
          <w:szCs w:val="28"/>
        </w:rPr>
      </w:pPr>
      <w:r w:rsidRPr="004B1F42">
        <w:rPr>
          <w:rFonts w:ascii="MS-Gothic" w:eastAsia="MS-Gothic" w:hAnsi="Century" w:cs="MS-Gothic" w:hint="eastAsia"/>
          <w:kern w:val="0"/>
          <w:sz w:val="24"/>
          <w:szCs w:val="28"/>
        </w:rPr>
        <w:t>記</w:t>
      </w:r>
    </w:p>
    <w:p w:rsidR="004B1F42" w:rsidRPr="004B1F42" w:rsidRDefault="004B1F42" w:rsidP="004B1F42">
      <w:pPr>
        <w:autoSpaceDE w:val="0"/>
        <w:autoSpaceDN w:val="0"/>
        <w:adjustRightInd w:val="0"/>
        <w:spacing w:line="400" w:lineRule="exact"/>
        <w:ind w:firstLineChars="200" w:firstLine="480"/>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１</w:t>
      </w:r>
      <w:r w:rsidRPr="004B1F42">
        <w:rPr>
          <w:rFonts w:ascii="MS-Gothic" w:eastAsia="MS-Gothic" w:hAnsi="Century" w:cs="MS-Gothic"/>
          <w:kern w:val="0"/>
          <w:sz w:val="24"/>
          <w:szCs w:val="28"/>
        </w:rPr>
        <w:t xml:space="preserve">. </w:t>
      </w:r>
      <w:r w:rsidRPr="004B1F42">
        <w:rPr>
          <w:rFonts w:ascii="MS-Gothic" w:eastAsia="MS-Gothic" w:hAnsi="Century" w:cs="MS-Gothic" w:hint="eastAsia"/>
          <w:kern w:val="0"/>
          <w:sz w:val="24"/>
          <w:szCs w:val="28"/>
        </w:rPr>
        <w:t xml:space="preserve">期間　　令和 </w:t>
      </w:r>
      <w:r>
        <w:rPr>
          <w:rFonts w:ascii="MS-Gothic" w:eastAsia="MS-Gothic" w:hAnsi="Century" w:cs="MS-Gothic" w:hint="eastAsia"/>
          <w:kern w:val="0"/>
          <w:sz w:val="24"/>
          <w:szCs w:val="28"/>
        </w:rPr>
        <w:t xml:space="preserve">　</w:t>
      </w:r>
      <w:r w:rsidRPr="004B1F42">
        <w:rPr>
          <w:rFonts w:ascii="MS-Gothic" w:eastAsia="MS-Gothic" w:hAnsi="Century" w:cs="MS-Gothic" w:hint="eastAsia"/>
          <w:kern w:val="0"/>
          <w:sz w:val="24"/>
          <w:szCs w:val="28"/>
        </w:rPr>
        <w:t xml:space="preserve"> 年 ４ 月 １ 日 ～ 令和 </w:t>
      </w:r>
      <w:r>
        <w:rPr>
          <w:rFonts w:ascii="MS-Gothic" w:eastAsia="MS-Gothic" w:hAnsi="Century" w:cs="MS-Gothic" w:hint="eastAsia"/>
          <w:kern w:val="0"/>
          <w:sz w:val="24"/>
          <w:szCs w:val="28"/>
        </w:rPr>
        <w:t xml:space="preserve">　</w:t>
      </w:r>
      <w:r w:rsidRPr="004B1F42">
        <w:rPr>
          <w:rFonts w:ascii="MS-Gothic" w:eastAsia="MS-Gothic" w:hAnsi="Century" w:cs="MS-Gothic" w:hint="eastAsia"/>
          <w:kern w:val="0"/>
          <w:sz w:val="24"/>
          <w:szCs w:val="28"/>
        </w:rPr>
        <w:t xml:space="preserve"> 年 ３ 月３１日</w:t>
      </w:r>
    </w:p>
    <w:p w:rsidR="004B1F42" w:rsidRPr="004B1F42" w:rsidRDefault="004B1F42" w:rsidP="004B1F42">
      <w:pPr>
        <w:autoSpaceDE w:val="0"/>
        <w:autoSpaceDN w:val="0"/>
        <w:adjustRightInd w:val="0"/>
        <w:spacing w:line="400" w:lineRule="exact"/>
        <w:ind w:firstLineChars="200" w:firstLine="480"/>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ind w:firstLineChars="200" w:firstLine="480"/>
        <w:jc w:val="left"/>
        <w:rPr>
          <w:rFonts w:ascii="MS-Gothic" w:eastAsia="MS-Gothic" w:hAnsi="Century" w:cs="MS-Gothic"/>
          <w:kern w:val="0"/>
          <w:sz w:val="24"/>
          <w:szCs w:val="28"/>
        </w:rPr>
      </w:pPr>
      <w:r w:rsidRPr="004B1F42">
        <w:rPr>
          <w:rFonts w:ascii="MS-Gothic" w:eastAsia="MS-Gothic" w:hAnsi="Century" w:cs="MS-Gothic" w:hint="eastAsia"/>
          <w:kern w:val="0"/>
          <w:sz w:val="24"/>
          <w:szCs w:val="28"/>
        </w:rPr>
        <w:t>２</w:t>
      </w:r>
      <w:r w:rsidRPr="004B1F42">
        <w:rPr>
          <w:rFonts w:ascii="MS-Gothic" w:eastAsia="MS-Gothic" w:hAnsi="Century" w:cs="MS-Gothic"/>
          <w:kern w:val="0"/>
          <w:sz w:val="24"/>
          <w:szCs w:val="28"/>
        </w:rPr>
        <w:t xml:space="preserve">. </w:t>
      </w:r>
      <w:r w:rsidRPr="004B1F42">
        <w:rPr>
          <w:rFonts w:ascii="MS-Gothic" w:eastAsia="MS-Gothic" w:hAnsi="Century" w:cs="MS-Gothic" w:hint="eastAsia"/>
          <w:kern w:val="0"/>
          <w:sz w:val="24"/>
          <w:szCs w:val="28"/>
        </w:rPr>
        <w:t>木材の取扱量</w:t>
      </w: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r w:rsidRPr="004B1F42">
        <w:rPr>
          <w:rFonts w:ascii="Century" w:eastAsia="ＭＳ 明朝" w:hAnsi="Century" w:cs="Times New Roman"/>
          <w:noProof/>
        </w:rPr>
        <mc:AlternateContent>
          <mc:Choice Requires="wps">
            <w:drawing>
              <wp:anchor distT="0" distB="0" distL="114300" distR="114300" simplePos="0" relativeHeight="251660288" behindDoc="0" locked="0" layoutInCell="1" allowOverlap="1" wp14:anchorId="5A9F4C4A" wp14:editId="2C3E8994">
                <wp:simplePos x="0" y="0"/>
                <wp:positionH relativeFrom="column">
                  <wp:posOffset>5444490</wp:posOffset>
                </wp:positionH>
                <wp:positionV relativeFrom="paragraph">
                  <wp:posOffset>203200</wp:posOffset>
                </wp:positionV>
                <wp:extent cx="227965" cy="227965"/>
                <wp:effectExtent l="0" t="0" r="19685" b="19685"/>
                <wp:wrapNone/>
                <wp:docPr id="2" name="楕円 2"/>
                <wp:cNvGraphicFramePr/>
                <a:graphic xmlns:a="http://schemas.openxmlformats.org/drawingml/2006/main">
                  <a:graphicData uri="http://schemas.microsoft.com/office/word/2010/wordprocessingShape">
                    <wps:wsp>
                      <wps:cNvSpPr/>
                      <wps:spPr>
                        <a:xfrm>
                          <a:off x="0" y="0"/>
                          <a:ext cx="227965" cy="22796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99C4B2" id="楕円 2" o:spid="_x0000_s1026" style="position:absolute;left:0;text-align:left;margin-left:428.7pt;margin-top:16pt;width:17.95pt;height:1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" filled="f" strokecolor="windowText" strokeweight=".25pt"/>
            </w:pict>
          </mc:Fallback>
        </mc:AlternateContent>
      </w:r>
      <w:r w:rsidRPr="004B1F42">
        <w:rPr>
          <w:rFonts w:ascii="Century" w:eastAsia="ＭＳ 明朝" w:hAnsi="Century" w:cs="Times New Roman"/>
          <w:noProof/>
        </w:rPr>
        <w:drawing>
          <wp:anchor distT="0" distB="0" distL="114300" distR="114300" simplePos="0" relativeHeight="251659264" behindDoc="1" locked="0" layoutInCell="1" allowOverlap="1" wp14:anchorId="7630AC4F" wp14:editId="444F3FB8">
            <wp:simplePos x="0" y="0"/>
            <wp:positionH relativeFrom="column">
              <wp:posOffset>291465</wp:posOffset>
            </wp:positionH>
            <wp:positionV relativeFrom="paragraph">
              <wp:posOffset>98425</wp:posOffset>
            </wp:positionV>
            <wp:extent cx="5400040" cy="1896110"/>
            <wp:effectExtent l="0" t="0" r="0" b="889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1896110"/>
                    </a:xfrm>
                    <a:prstGeom prst="rect">
                      <a:avLst/>
                    </a:prstGeom>
                    <a:noFill/>
                  </pic:spPr>
                </pic:pic>
              </a:graphicData>
            </a:graphic>
            <wp14:sizeRelH relativeFrom="page">
              <wp14:pctWidth>0</wp14:pctWidth>
            </wp14:sizeRelH>
            <wp14:sizeRelV relativeFrom="page">
              <wp14:pctHeight>0</wp14:pctHeight>
            </wp14:sizeRelV>
          </wp:anchor>
        </w:drawing>
      </w: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left"/>
        <w:rPr>
          <w:rFonts w:ascii="MS-Gothic" w:eastAsia="MS-Gothic" w:hAnsi="Century" w:cs="MS-Gothic"/>
          <w:kern w:val="0"/>
          <w:sz w:val="24"/>
          <w:szCs w:val="28"/>
        </w:rPr>
      </w:pPr>
    </w:p>
    <w:p w:rsidR="004B1F42" w:rsidRPr="004B1F42" w:rsidRDefault="004B1F42" w:rsidP="004B1F42">
      <w:pPr>
        <w:autoSpaceDE w:val="0"/>
        <w:autoSpaceDN w:val="0"/>
        <w:adjustRightInd w:val="0"/>
        <w:spacing w:line="400" w:lineRule="exact"/>
        <w:jc w:val="center"/>
        <w:rPr>
          <w:rFonts w:ascii="MS-Gothic" w:eastAsia="MS-Gothic" w:hAnsi="Century" w:cs="MS-Gothic"/>
          <w:strike/>
          <w:kern w:val="0"/>
          <w:sz w:val="32"/>
          <w:szCs w:val="28"/>
        </w:rPr>
      </w:pPr>
    </w:p>
    <w:p w:rsidR="00DA7030" w:rsidRDefault="00DA7030"/>
    <w:sectPr w:rsidR="00DA7030" w:rsidSect="00891996">
      <w:pgSz w:w="11906" w:h="16838"/>
      <w:pgMar w:top="1985" w:right="965" w:bottom="1701" w:left="1701"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42"/>
    <w:rsid w:val="004B1F42"/>
    <w:rsid w:val="00DA7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0A519"/>
  <w15:chartTrackingRefBased/>
  <w15:docId w15:val="{0B3AA84E-D947-4D41-BE9F-85A58FB8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池淵 理恵</dc:creator>
  <cp:keywords/>
  <dc:description/>
  <cp:lastModifiedBy>池淵 理恵</cp:lastModifiedBy>
  <cp:revision>1</cp:revision>
  <dcterms:created xsi:type="dcterms:W3CDTF">2022-09-20T06:18:00Z</dcterms:created>
  <dcterms:modified xsi:type="dcterms:W3CDTF">2022-09-20T06:20:00Z</dcterms:modified>
</cp:coreProperties>
</file>